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BD" w:rsidRDefault="009D53BD" w:rsidP="002D1064">
      <w:pPr>
        <w:jc w:val="center"/>
        <w:rPr>
          <w:rFonts w:ascii="Ruberoid Regular" w:hAnsi="Ruberoid Regular" w:cs="Tahoma"/>
          <w:b/>
          <w:sz w:val="20"/>
          <w:szCs w:val="20"/>
        </w:rPr>
      </w:pPr>
    </w:p>
    <w:p w:rsidR="00747FC0" w:rsidRPr="009D53BD" w:rsidRDefault="00D55975" w:rsidP="002D1064">
      <w:pPr>
        <w:jc w:val="center"/>
        <w:rPr>
          <w:rFonts w:ascii="Ruberoid Regular" w:hAnsi="Ruberoid Regular" w:cs="Tahoma"/>
          <w:b/>
          <w:sz w:val="20"/>
          <w:szCs w:val="20"/>
        </w:rPr>
      </w:pPr>
      <w:r w:rsidRPr="009D53BD">
        <w:rPr>
          <w:rFonts w:ascii="Ruberoid Regular" w:hAnsi="Ruberoid Regular" w:cs="Tahoma"/>
          <w:b/>
          <w:sz w:val="20"/>
          <w:szCs w:val="20"/>
        </w:rPr>
        <w:t>КАРТА ПРЕДПРИЯТИЯ</w:t>
      </w:r>
      <w:r w:rsidR="002D1064" w:rsidRPr="009D53BD">
        <w:rPr>
          <w:rFonts w:ascii="Ruberoid Regular" w:hAnsi="Ruberoid Regular" w:cs="Tahoma"/>
          <w:b/>
          <w:sz w:val="20"/>
          <w:szCs w:val="20"/>
        </w:rPr>
        <w:t xml:space="preserve"> </w:t>
      </w:r>
      <w:r w:rsidRPr="009D53BD">
        <w:rPr>
          <w:rFonts w:ascii="Ruberoid Regular" w:hAnsi="Ruberoid Regular" w:cs="Tahoma"/>
          <w:b/>
          <w:sz w:val="20"/>
          <w:szCs w:val="20"/>
        </w:rPr>
        <w:t>ООО «АМЕ Вакуум»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6319"/>
      </w:tblGrid>
      <w:tr w:rsidR="00D55975" w:rsidRPr="009D53BD" w:rsidTr="009D53BD">
        <w:trPr>
          <w:trHeight w:val="183"/>
          <w:jc w:val="center"/>
        </w:trPr>
        <w:tc>
          <w:tcPr>
            <w:tcW w:w="3457" w:type="dxa"/>
            <w:vAlign w:val="center"/>
          </w:tcPr>
          <w:p w:rsidR="00D55975" w:rsidRPr="009D53BD" w:rsidRDefault="00D55975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319" w:type="dxa"/>
            <w:vAlign w:val="center"/>
          </w:tcPr>
          <w:p w:rsidR="00D55975" w:rsidRPr="009D53BD" w:rsidRDefault="00D55975" w:rsidP="00D55975">
            <w:pPr>
              <w:spacing w:after="0"/>
              <w:ind w:right="283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Общество с ограниченной ответственностью «АМЕ Вакуум»</w:t>
            </w:r>
          </w:p>
        </w:tc>
      </w:tr>
      <w:tr w:rsidR="00D55975" w:rsidRPr="009D53BD" w:rsidTr="009D53BD">
        <w:trPr>
          <w:trHeight w:val="88"/>
          <w:jc w:val="center"/>
        </w:trPr>
        <w:tc>
          <w:tcPr>
            <w:tcW w:w="3457" w:type="dxa"/>
            <w:vAlign w:val="center"/>
          </w:tcPr>
          <w:p w:rsidR="00D55975" w:rsidRPr="009D53BD" w:rsidRDefault="00D55975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Сокращен. наименование</w:t>
            </w:r>
          </w:p>
        </w:tc>
        <w:tc>
          <w:tcPr>
            <w:tcW w:w="6319" w:type="dxa"/>
            <w:vAlign w:val="center"/>
          </w:tcPr>
          <w:p w:rsidR="00D55975" w:rsidRPr="009D53BD" w:rsidRDefault="00D55975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ООО «АМЕ Вакуум»</w:t>
            </w:r>
          </w:p>
        </w:tc>
      </w:tr>
      <w:tr w:rsidR="00D55975" w:rsidRPr="009D53BD" w:rsidTr="009D53BD">
        <w:trPr>
          <w:trHeight w:val="88"/>
          <w:jc w:val="center"/>
        </w:trPr>
        <w:tc>
          <w:tcPr>
            <w:tcW w:w="3457" w:type="dxa"/>
            <w:vAlign w:val="center"/>
          </w:tcPr>
          <w:p w:rsidR="00D55975" w:rsidRPr="009D53BD" w:rsidRDefault="00D55975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Правовое положение</w:t>
            </w:r>
          </w:p>
        </w:tc>
        <w:tc>
          <w:tcPr>
            <w:tcW w:w="6319" w:type="dxa"/>
            <w:vAlign w:val="center"/>
          </w:tcPr>
          <w:p w:rsidR="00D55975" w:rsidRPr="009D53BD" w:rsidRDefault="00D55975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D55975" w:rsidRPr="009D53BD" w:rsidTr="009D53BD">
        <w:trPr>
          <w:trHeight w:val="183"/>
          <w:jc w:val="center"/>
        </w:trPr>
        <w:tc>
          <w:tcPr>
            <w:tcW w:w="3457" w:type="dxa"/>
            <w:vAlign w:val="center"/>
          </w:tcPr>
          <w:p w:rsidR="00D55975" w:rsidRPr="009D53BD" w:rsidRDefault="00D55975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Наименование на иностранном языке</w:t>
            </w:r>
          </w:p>
        </w:tc>
        <w:tc>
          <w:tcPr>
            <w:tcW w:w="6319" w:type="dxa"/>
            <w:vAlign w:val="center"/>
          </w:tcPr>
          <w:p w:rsidR="00D55975" w:rsidRPr="009D53BD" w:rsidRDefault="00C67E28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  <w:lang w:val="en-US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  <w:lang w:val="en-US"/>
              </w:rPr>
              <w:t xml:space="preserve">Limited Liability </w:t>
            </w:r>
            <w:r w:rsidR="00D55975" w:rsidRPr="009D53BD">
              <w:rPr>
                <w:rFonts w:ascii="Ruberoid Regular" w:hAnsi="Ruberoid Regular" w:cs="Tahoma"/>
                <w:b/>
                <w:sz w:val="20"/>
                <w:szCs w:val="20"/>
                <w:lang w:val="en-US"/>
              </w:rPr>
              <w:t xml:space="preserve">Company </w:t>
            </w:r>
            <w:r w:rsidRPr="009D53BD">
              <w:rPr>
                <w:rFonts w:ascii="Ruberoid Regular" w:hAnsi="Ruberoid Regular" w:cs="Tahoma"/>
                <w:b/>
                <w:sz w:val="20"/>
                <w:szCs w:val="20"/>
                <w:lang w:val="en-US"/>
              </w:rPr>
              <w:t>«</w:t>
            </w:r>
            <w:r w:rsidR="00D55975" w:rsidRPr="009D53BD">
              <w:rPr>
                <w:rFonts w:ascii="Ruberoid Regular" w:hAnsi="Ruberoid Regular" w:cs="Tahoma"/>
                <w:b/>
                <w:sz w:val="20"/>
                <w:szCs w:val="20"/>
                <w:lang w:val="en-US"/>
              </w:rPr>
              <w:t xml:space="preserve">AME Vacuum», </w:t>
            </w:r>
          </w:p>
          <w:p w:rsidR="00D55975" w:rsidRPr="009D53BD" w:rsidRDefault="002D1064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  <w:lang w:val="en-US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сокращенное</w:t>
            </w:r>
            <w:r w:rsidRPr="009D53BD">
              <w:rPr>
                <w:rFonts w:ascii="Ruberoid Regular" w:hAnsi="Ruberoid Regular" w:cs="Tahoma"/>
                <w:b/>
                <w:sz w:val="20"/>
                <w:szCs w:val="20"/>
                <w:lang w:val="en-US"/>
              </w:rPr>
              <w:t xml:space="preserve"> LLC</w:t>
            </w:r>
            <w:r w:rsidR="00D55975" w:rsidRPr="009D53BD">
              <w:rPr>
                <w:rFonts w:ascii="Ruberoid Regular" w:hAnsi="Ruberoid Regular" w:cs="Tahoma"/>
                <w:b/>
                <w:sz w:val="20"/>
                <w:szCs w:val="20"/>
                <w:lang w:val="en-US"/>
              </w:rPr>
              <w:t xml:space="preserve"> «AME Vacuum»</w:t>
            </w:r>
          </w:p>
        </w:tc>
      </w:tr>
      <w:tr w:rsidR="00D55975" w:rsidRPr="009D53BD" w:rsidTr="009D53BD">
        <w:trPr>
          <w:trHeight w:val="88"/>
          <w:jc w:val="center"/>
        </w:trPr>
        <w:tc>
          <w:tcPr>
            <w:tcW w:w="3457" w:type="dxa"/>
            <w:vAlign w:val="center"/>
          </w:tcPr>
          <w:p w:rsidR="00D55975" w:rsidRPr="009D53BD" w:rsidRDefault="00D940B4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 xml:space="preserve">ОГРН </w:t>
            </w:r>
            <w:r w:rsidRPr="009D53BD">
              <w:rPr>
                <w:rFonts w:ascii="Ruberoid Regular" w:hAnsi="Ruberoid Regular" w:cs="Tahoma"/>
                <w:sz w:val="20"/>
                <w:szCs w:val="20"/>
              </w:rPr>
              <w:t>регистрационный</w:t>
            </w:r>
            <w:r w:rsidR="00D55975" w:rsidRPr="009D53BD">
              <w:rPr>
                <w:rFonts w:ascii="Ruberoid Regular" w:hAnsi="Ruberoid Regular" w:cs="Tahoma"/>
                <w:sz w:val="20"/>
                <w:szCs w:val="20"/>
              </w:rPr>
              <w:t xml:space="preserve"> номер</w:t>
            </w:r>
          </w:p>
        </w:tc>
        <w:tc>
          <w:tcPr>
            <w:tcW w:w="6319" w:type="dxa"/>
            <w:vAlign w:val="center"/>
          </w:tcPr>
          <w:p w:rsidR="00D55975" w:rsidRPr="009D53BD" w:rsidRDefault="00D55975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1094823009005 от 11.08.2009</w:t>
            </w:r>
            <w:r w:rsidR="00C67E28" w:rsidRPr="009D53BD">
              <w:rPr>
                <w:rFonts w:ascii="Ruberoid Regular" w:hAnsi="Ruberoid Regular" w:cs="Tahoma"/>
                <w:b/>
                <w:sz w:val="20"/>
                <w:szCs w:val="20"/>
              </w:rPr>
              <w:t xml:space="preserve"> г.</w:t>
            </w:r>
          </w:p>
        </w:tc>
      </w:tr>
      <w:tr w:rsidR="00D55975" w:rsidRPr="009D53BD" w:rsidTr="009D53BD">
        <w:trPr>
          <w:trHeight w:val="88"/>
          <w:jc w:val="center"/>
        </w:trPr>
        <w:tc>
          <w:tcPr>
            <w:tcW w:w="3457" w:type="dxa"/>
            <w:vAlign w:val="center"/>
          </w:tcPr>
          <w:p w:rsidR="00D55975" w:rsidRPr="009D53BD" w:rsidRDefault="00D55975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ОКПО</w:t>
            </w:r>
          </w:p>
        </w:tc>
        <w:tc>
          <w:tcPr>
            <w:tcW w:w="6319" w:type="dxa"/>
            <w:vAlign w:val="center"/>
          </w:tcPr>
          <w:p w:rsidR="00D55975" w:rsidRPr="009D53BD" w:rsidRDefault="00D55975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61495837</w:t>
            </w:r>
          </w:p>
        </w:tc>
      </w:tr>
      <w:tr w:rsidR="000224DD" w:rsidRPr="009D53BD" w:rsidTr="009D53BD">
        <w:trPr>
          <w:trHeight w:val="88"/>
          <w:jc w:val="center"/>
        </w:trPr>
        <w:tc>
          <w:tcPr>
            <w:tcW w:w="3457" w:type="dxa"/>
            <w:vAlign w:val="center"/>
          </w:tcPr>
          <w:p w:rsidR="000224DD" w:rsidRPr="009D53BD" w:rsidRDefault="000224DD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ОКТМО</w:t>
            </w:r>
          </w:p>
        </w:tc>
        <w:tc>
          <w:tcPr>
            <w:tcW w:w="6319" w:type="dxa"/>
            <w:vAlign w:val="center"/>
          </w:tcPr>
          <w:p w:rsidR="000224DD" w:rsidRPr="009D53BD" w:rsidRDefault="00F643EC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45372000000</w:t>
            </w:r>
          </w:p>
        </w:tc>
      </w:tr>
      <w:tr w:rsidR="00D55975" w:rsidRPr="009D53BD" w:rsidTr="009D53BD">
        <w:trPr>
          <w:trHeight w:val="88"/>
          <w:jc w:val="center"/>
        </w:trPr>
        <w:tc>
          <w:tcPr>
            <w:tcW w:w="3457" w:type="dxa"/>
            <w:vAlign w:val="center"/>
          </w:tcPr>
          <w:p w:rsidR="00D55975" w:rsidRPr="009D53BD" w:rsidRDefault="00D55975" w:rsidP="00286B00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ОК</w:t>
            </w:r>
            <w:r w:rsidR="00286B00" w:rsidRPr="009D53BD">
              <w:rPr>
                <w:rFonts w:ascii="Ruberoid Regular" w:hAnsi="Ruberoid Regular" w:cs="Tahoma"/>
                <w:b/>
                <w:sz w:val="20"/>
                <w:szCs w:val="20"/>
              </w:rPr>
              <w:t>АТО</w:t>
            </w:r>
          </w:p>
        </w:tc>
        <w:tc>
          <w:tcPr>
            <w:tcW w:w="6319" w:type="dxa"/>
            <w:vAlign w:val="center"/>
          </w:tcPr>
          <w:p w:rsidR="00D55975" w:rsidRPr="009D53BD" w:rsidRDefault="004D583C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45283587000</w:t>
            </w:r>
            <w:r w:rsidRPr="009D53B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</w:tr>
      <w:tr w:rsidR="00D55975" w:rsidRPr="009D53BD" w:rsidTr="009D53BD">
        <w:trPr>
          <w:trHeight w:val="88"/>
          <w:jc w:val="center"/>
        </w:trPr>
        <w:tc>
          <w:tcPr>
            <w:tcW w:w="3457" w:type="dxa"/>
            <w:vAlign w:val="center"/>
          </w:tcPr>
          <w:p w:rsidR="00D55975" w:rsidRPr="009D53BD" w:rsidRDefault="00D55975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ОКОГУ</w:t>
            </w:r>
          </w:p>
        </w:tc>
        <w:tc>
          <w:tcPr>
            <w:tcW w:w="6319" w:type="dxa"/>
            <w:vAlign w:val="center"/>
          </w:tcPr>
          <w:p w:rsidR="00D55975" w:rsidRPr="009D53BD" w:rsidRDefault="00C27133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4210011</w:t>
            </w:r>
          </w:p>
        </w:tc>
      </w:tr>
      <w:tr w:rsidR="00D55975" w:rsidRPr="009D53BD" w:rsidTr="009D53BD">
        <w:trPr>
          <w:trHeight w:val="88"/>
          <w:jc w:val="center"/>
        </w:trPr>
        <w:tc>
          <w:tcPr>
            <w:tcW w:w="3457" w:type="dxa"/>
            <w:vAlign w:val="center"/>
          </w:tcPr>
          <w:p w:rsidR="00D55975" w:rsidRPr="009D53BD" w:rsidRDefault="00D55975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ОКВЭД</w:t>
            </w:r>
          </w:p>
        </w:tc>
        <w:tc>
          <w:tcPr>
            <w:tcW w:w="6319" w:type="dxa"/>
            <w:vAlign w:val="center"/>
          </w:tcPr>
          <w:p w:rsidR="00D55975" w:rsidRPr="009D53BD" w:rsidRDefault="00CF4C2F" w:rsidP="00CF4C2F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29</w:t>
            </w:r>
            <w:r w:rsidR="00D55975" w:rsidRPr="009D53BD">
              <w:rPr>
                <w:rFonts w:ascii="Ruberoid Regular" w:hAnsi="Ruberoid Regular" w:cs="Tahoma"/>
                <w:b/>
                <w:sz w:val="20"/>
                <w:szCs w:val="20"/>
              </w:rPr>
              <w:t>.</w:t>
            </w: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12</w:t>
            </w:r>
          </w:p>
        </w:tc>
      </w:tr>
      <w:tr w:rsidR="00D55975" w:rsidRPr="009D53BD" w:rsidTr="009D53BD">
        <w:trPr>
          <w:trHeight w:val="88"/>
          <w:jc w:val="center"/>
        </w:trPr>
        <w:tc>
          <w:tcPr>
            <w:tcW w:w="3457" w:type="dxa"/>
            <w:vAlign w:val="center"/>
          </w:tcPr>
          <w:p w:rsidR="00D55975" w:rsidRPr="009D53BD" w:rsidRDefault="00D55975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ОКФС</w:t>
            </w:r>
          </w:p>
        </w:tc>
        <w:tc>
          <w:tcPr>
            <w:tcW w:w="6319" w:type="dxa"/>
            <w:vAlign w:val="center"/>
          </w:tcPr>
          <w:p w:rsidR="00D55975" w:rsidRPr="009D53BD" w:rsidRDefault="00D55975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34</w:t>
            </w:r>
          </w:p>
        </w:tc>
      </w:tr>
      <w:tr w:rsidR="00D55975" w:rsidRPr="009D53BD" w:rsidTr="009D53BD">
        <w:trPr>
          <w:trHeight w:val="88"/>
          <w:jc w:val="center"/>
        </w:trPr>
        <w:tc>
          <w:tcPr>
            <w:tcW w:w="3457" w:type="dxa"/>
            <w:vAlign w:val="center"/>
          </w:tcPr>
          <w:p w:rsidR="00D55975" w:rsidRPr="009D53BD" w:rsidRDefault="00D55975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ОКОПФ</w:t>
            </w:r>
          </w:p>
        </w:tc>
        <w:tc>
          <w:tcPr>
            <w:tcW w:w="6319" w:type="dxa"/>
            <w:vAlign w:val="center"/>
          </w:tcPr>
          <w:p w:rsidR="00D55975" w:rsidRPr="009D53BD" w:rsidRDefault="00D55975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12300</w:t>
            </w:r>
          </w:p>
        </w:tc>
      </w:tr>
      <w:tr w:rsidR="00D55975" w:rsidRPr="009D53BD" w:rsidTr="009D53BD">
        <w:trPr>
          <w:trHeight w:val="88"/>
          <w:jc w:val="center"/>
        </w:trPr>
        <w:tc>
          <w:tcPr>
            <w:tcW w:w="3457" w:type="dxa"/>
            <w:vAlign w:val="center"/>
          </w:tcPr>
          <w:p w:rsidR="00D55975" w:rsidRPr="009D53BD" w:rsidRDefault="00D55975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ИНН/КПП</w:t>
            </w:r>
          </w:p>
        </w:tc>
        <w:tc>
          <w:tcPr>
            <w:tcW w:w="6319" w:type="dxa"/>
            <w:vAlign w:val="center"/>
          </w:tcPr>
          <w:p w:rsidR="00D55975" w:rsidRPr="009D53BD" w:rsidRDefault="00D55975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 xml:space="preserve">4826068472 / </w:t>
            </w:r>
            <w:r w:rsidR="00CF4C2F" w:rsidRPr="009D53BD">
              <w:rPr>
                <w:rFonts w:ascii="Ruberoid Regular" w:hAnsi="Ruberoid Regular" w:cs="Tahoma"/>
                <w:b/>
                <w:sz w:val="20"/>
                <w:szCs w:val="20"/>
              </w:rPr>
              <w:t>773401001</w:t>
            </w:r>
          </w:p>
        </w:tc>
      </w:tr>
      <w:tr w:rsidR="00D55975" w:rsidRPr="009D53BD" w:rsidTr="009D53BD">
        <w:trPr>
          <w:trHeight w:val="88"/>
          <w:jc w:val="center"/>
        </w:trPr>
        <w:tc>
          <w:tcPr>
            <w:tcW w:w="3457" w:type="dxa"/>
            <w:vAlign w:val="center"/>
          </w:tcPr>
          <w:p w:rsidR="00D55975" w:rsidRPr="009D53BD" w:rsidRDefault="00D55975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Уставной капитал</w:t>
            </w:r>
          </w:p>
        </w:tc>
        <w:tc>
          <w:tcPr>
            <w:tcW w:w="6319" w:type="dxa"/>
            <w:vAlign w:val="center"/>
          </w:tcPr>
          <w:p w:rsidR="00D55975" w:rsidRPr="009D53BD" w:rsidRDefault="00403C89" w:rsidP="002D1064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50</w:t>
            </w:r>
            <w:r w:rsidR="00D55975" w:rsidRPr="009D53BD">
              <w:rPr>
                <w:rFonts w:ascii="Ruberoid Regular" w:hAnsi="Ruberoid Regular" w:cs="Tahoma"/>
                <w:b/>
                <w:sz w:val="20"/>
                <w:szCs w:val="20"/>
              </w:rPr>
              <w:t>0</w:t>
            </w:r>
            <w:r w:rsidR="002D1064" w:rsidRPr="009D53BD">
              <w:rPr>
                <w:rFonts w:ascii="Ruberoid Regular" w:hAnsi="Ruberoid Regular" w:cs="Tahoma"/>
                <w:b/>
                <w:sz w:val="20"/>
                <w:szCs w:val="20"/>
                <w:lang w:val="en-US"/>
              </w:rPr>
              <w:t xml:space="preserve"> </w:t>
            </w:r>
            <w:r w:rsidR="00D55975" w:rsidRPr="009D53BD">
              <w:rPr>
                <w:rFonts w:ascii="Ruberoid Regular" w:hAnsi="Ruberoid Regular" w:cs="Tahoma"/>
                <w:b/>
                <w:sz w:val="20"/>
                <w:szCs w:val="20"/>
              </w:rPr>
              <w:t>000 (</w:t>
            </w: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пятьсот</w:t>
            </w:r>
            <w:r w:rsidR="00D55975" w:rsidRPr="009D53BD">
              <w:rPr>
                <w:rFonts w:ascii="Ruberoid Regular" w:hAnsi="Ruberoid Regular" w:cs="Tahoma"/>
                <w:b/>
                <w:sz w:val="20"/>
                <w:szCs w:val="20"/>
              </w:rPr>
              <w:t xml:space="preserve"> тысяч) рублей</w:t>
            </w:r>
          </w:p>
        </w:tc>
      </w:tr>
      <w:tr w:rsidR="00D55975" w:rsidRPr="009D53BD" w:rsidTr="009D53BD">
        <w:trPr>
          <w:trHeight w:val="94"/>
          <w:jc w:val="center"/>
        </w:trPr>
        <w:tc>
          <w:tcPr>
            <w:tcW w:w="3457" w:type="dxa"/>
            <w:vAlign w:val="center"/>
          </w:tcPr>
          <w:p w:rsidR="00D55975" w:rsidRPr="009D53BD" w:rsidRDefault="00D55975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ИФНС</w:t>
            </w:r>
          </w:p>
        </w:tc>
        <w:tc>
          <w:tcPr>
            <w:tcW w:w="6319" w:type="dxa"/>
            <w:vAlign w:val="center"/>
          </w:tcPr>
          <w:p w:rsidR="00D55975" w:rsidRPr="009D53BD" w:rsidRDefault="00C67E28" w:rsidP="00C67E28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№34</w:t>
            </w:r>
            <w:r w:rsidR="00403C89" w:rsidRPr="009D53BD">
              <w:rPr>
                <w:rFonts w:ascii="Ruberoid Regular" w:hAnsi="Ruberoid Regular" w:cs="Tahoma"/>
                <w:b/>
                <w:sz w:val="20"/>
                <w:szCs w:val="20"/>
              </w:rPr>
              <w:t xml:space="preserve"> по г. Москве</w:t>
            </w:r>
          </w:p>
        </w:tc>
      </w:tr>
      <w:tr w:rsidR="00D55975" w:rsidRPr="009D53BD" w:rsidTr="009D53BD">
        <w:trPr>
          <w:trHeight w:val="177"/>
          <w:jc w:val="center"/>
        </w:trPr>
        <w:tc>
          <w:tcPr>
            <w:tcW w:w="3457" w:type="dxa"/>
            <w:vAlign w:val="center"/>
          </w:tcPr>
          <w:p w:rsidR="00D55975" w:rsidRPr="009D53BD" w:rsidRDefault="00D55975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6319" w:type="dxa"/>
            <w:vAlign w:val="center"/>
          </w:tcPr>
          <w:p w:rsidR="00D55975" w:rsidRPr="009D53BD" w:rsidRDefault="00CF4C2F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 xml:space="preserve">123182, г. Москва, ул. </w:t>
            </w:r>
            <w:proofErr w:type="spellStart"/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Щукинская</w:t>
            </w:r>
            <w:proofErr w:type="spellEnd"/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, дом 2, подъезд 9</w:t>
            </w:r>
          </w:p>
        </w:tc>
      </w:tr>
      <w:tr w:rsidR="00D55975" w:rsidRPr="009D53BD" w:rsidTr="009D53BD">
        <w:trPr>
          <w:trHeight w:val="183"/>
          <w:jc w:val="center"/>
        </w:trPr>
        <w:tc>
          <w:tcPr>
            <w:tcW w:w="3457" w:type="dxa"/>
            <w:vAlign w:val="center"/>
          </w:tcPr>
          <w:p w:rsidR="00D55975" w:rsidRPr="009D53BD" w:rsidRDefault="00D55975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6319" w:type="dxa"/>
            <w:vAlign w:val="center"/>
          </w:tcPr>
          <w:p w:rsidR="00D55975" w:rsidRPr="009D53BD" w:rsidRDefault="00CF4C2F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 xml:space="preserve">123182, г. Москва, ул. </w:t>
            </w:r>
            <w:proofErr w:type="spellStart"/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Щукинская</w:t>
            </w:r>
            <w:proofErr w:type="spellEnd"/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, дом 2, подъезд 9</w:t>
            </w:r>
          </w:p>
        </w:tc>
      </w:tr>
      <w:tr w:rsidR="00D55975" w:rsidRPr="009D53BD" w:rsidTr="009D53BD">
        <w:trPr>
          <w:trHeight w:val="88"/>
          <w:jc w:val="center"/>
        </w:trPr>
        <w:tc>
          <w:tcPr>
            <w:tcW w:w="3457" w:type="dxa"/>
            <w:vAlign w:val="center"/>
          </w:tcPr>
          <w:p w:rsidR="00D55975" w:rsidRPr="009D53BD" w:rsidRDefault="00D55975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Телефоны</w:t>
            </w:r>
          </w:p>
        </w:tc>
        <w:tc>
          <w:tcPr>
            <w:tcW w:w="6319" w:type="dxa"/>
            <w:vAlign w:val="center"/>
          </w:tcPr>
          <w:p w:rsidR="00D55975" w:rsidRPr="009D53BD" w:rsidRDefault="00D55975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+7 (495) 790-72-03</w:t>
            </w:r>
          </w:p>
        </w:tc>
      </w:tr>
      <w:tr w:rsidR="00D55975" w:rsidRPr="009D53BD" w:rsidTr="009D53BD">
        <w:trPr>
          <w:trHeight w:val="88"/>
          <w:jc w:val="center"/>
        </w:trPr>
        <w:tc>
          <w:tcPr>
            <w:tcW w:w="3457" w:type="dxa"/>
            <w:vAlign w:val="center"/>
          </w:tcPr>
          <w:p w:rsidR="00D55975" w:rsidRPr="009D53BD" w:rsidRDefault="00D55975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Факс</w:t>
            </w:r>
          </w:p>
        </w:tc>
        <w:tc>
          <w:tcPr>
            <w:tcW w:w="6319" w:type="dxa"/>
            <w:vAlign w:val="center"/>
          </w:tcPr>
          <w:p w:rsidR="00D55975" w:rsidRPr="009D53BD" w:rsidRDefault="00D55975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+7 (495) 790-72-03</w:t>
            </w:r>
          </w:p>
        </w:tc>
      </w:tr>
      <w:tr w:rsidR="00D55975" w:rsidRPr="009D53BD" w:rsidTr="009D53BD">
        <w:trPr>
          <w:trHeight w:val="88"/>
          <w:jc w:val="center"/>
        </w:trPr>
        <w:tc>
          <w:tcPr>
            <w:tcW w:w="3457" w:type="dxa"/>
            <w:vAlign w:val="center"/>
          </w:tcPr>
          <w:p w:rsidR="00D55975" w:rsidRPr="009D53BD" w:rsidRDefault="00D55975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  <w:lang w:val="en-US"/>
              </w:rPr>
              <w:t>e</w:t>
            </w: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-</w:t>
            </w:r>
            <w:r w:rsidRPr="009D53BD">
              <w:rPr>
                <w:rFonts w:ascii="Ruberoid Regular" w:hAnsi="Ruberoid Regular" w:cs="Tahoma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319" w:type="dxa"/>
            <w:vAlign w:val="center"/>
          </w:tcPr>
          <w:p w:rsidR="00D55975" w:rsidRPr="009D53BD" w:rsidRDefault="00D55975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  <w:lang w:val="en-US"/>
              </w:rPr>
              <w:t>amevac@amevac.ru</w:t>
            </w: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 xml:space="preserve"> </w:t>
            </w:r>
          </w:p>
        </w:tc>
      </w:tr>
      <w:tr w:rsidR="002D1064" w:rsidRPr="009D53BD" w:rsidTr="009D53BD">
        <w:trPr>
          <w:trHeight w:val="88"/>
          <w:jc w:val="center"/>
        </w:trPr>
        <w:tc>
          <w:tcPr>
            <w:tcW w:w="3457" w:type="dxa"/>
            <w:vAlign w:val="center"/>
          </w:tcPr>
          <w:p w:rsidR="002D1064" w:rsidRPr="009D53BD" w:rsidRDefault="002D1064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Сайт</w:t>
            </w:r>
          </w:p>
        </w:tc>
        <w:tc>
          <w:tcPr>
            <w:tcW w:w="6319" w:type="dxa"/>
            <w:vAlign w:val="center"/>
          </w:tcPr>
          <w:p w:rsidR="002D1064" w:rsidRPr="009D53BD" w:rsidRDefault="002D1064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  <w:u w:val="single"/>
                <w:lang w:val="en-US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  <w:u w:val="single"/>
                <w:lang w:val="en-US"/>
              </w:rPr>
              <w:t>www.amevac.ru</w:t>
            </w:r>
          </w:p>
        </w:tc>
      </w:tr>
      <w:tr w:rsidR="00403C89" w:rsidRPr="009D53BD" w:rsidTr="009D53BD">
        <w:trPr>
          <w:trHeight w:val="88"/>
          <w:jc w:val="center"/>
        </w:trPr>
        <w:tc>
          <w:tcPr>
            <w:tcW w:w="3457" w:type="dxa"/>
            <w:vAlign w:val="center"/>
          </w:tcPr>
          <w:p w:rsidR="00403C89" w:rsidRPr="009D53BD" w:rsidRDefault="00403C89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Учредители</w:t>
            </w:r>
            <w:r w:rsidR="00602B4C" w:rsidRPr="009D53BD">
              <w:rPr>
                <w:rFonts w:ascii="Ruberoid Regular" w:hAnsi="Ruberoid Regular" w:cs="Tahoma"/>
                <w:b/>
                <w:sz w:val="20"/>
                <w:szCs w:val="20"/>
              </w:rPr>
              <w:t xml:space="preserve"> / процентное соотношение долей</w:t>
            </w:r>
          </w:p>
        </w:tc>
        <w:tc>
          <w:tcPr>
            <w:tcW w:w="6319" w:type="dxa"/>
            <w:vAlign w:val="center"/>
          </w:tcPr>
          <w:p w:rsidR="00403C89" w:rsidRPr="009D53BD" w:rsidRDefault="00403C89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Каученко Юрий Александрович</w:t>
            </w:r>
            <w:r w:rsidR="009D53BD">
              <w:rPr>
                <w:rFonts w:ascii="Ruberoid Regular" w:hAnsi="Ruberoid Regular" w:cs="Tahoma"/>
                <w:b/>
                <w:sz w:val="20"/>
                <w:szCs w:val="20"/>
              </w:rPr>
              <w:t xml:space="preserve"> – 100%</w:t>
            </w:r>
          </w:p>
        </w:tc>
      </w:tr>
      <w:tr w:rsidR="00D55975" w:rsidRPr="009D53BD" w:rsidTr="009D53BD">
        <w:trPr>
          <w:trHeight w:val="88"/>
          <w:jc w:val="center"/>
        </w:trPr>
        <w:tc>
          <w:tcPr>
            <w:tcW w:w="3457" w:type="dxa"/>
            <w:vAlign w:val="center"/>
          </w:tcPr>
          <w:p w:rsidR="00D55975" w:rsidRPr="009D53BD" w:rsidRDefault="00D55975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Генеральный директор</w:t>
            </w:r>
          </w:p>
        </w:tc>
        <w:tc>
          <w:tcPr>
            <w:tcW w:w="6319" w:type="dxa"/>
            <w:vAlign w:val="center"/>
          </w:tcPr>
          <w:p w:rsidR="00D55975" w:rsidRPr="009D53BD" w:rsidRDefault="00D55975" w:rsidP="00D55975">
            <w:pPr>
              <w:spacing w:after="0"/>
              <w:rPr>
                <w:rFonts w:ascii="Ruberoid Regular" w:hAnsi="Ruberoid Regular" w:cs="Tahoma"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Каученко Юрий Александрович</w:t>
            </w:r>
          </w:p>
        </w:tc>
      </w:tr>
      <w:tr w:rsidR="00D55975" w:rsidRPr="009D53BD" w:rsidTr="009D53BD">
        <w:trPr>
          <w:trHeight w:val="1099"/>
          <w:jc w:val="center"/>
        </w:trPr>
        <w:tc>
          <w:tcPr>
            <w:tcW w:w="3457" w:type="dxa"/>
            <w:vAlign w:val="center"/>
          </w:tcPr>
          <w:p w:rsidR="00D55975" w:rsidRPr="009D53BD" w:rsidRDefault="00D55975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Банковские реквизиты</w:t>
            </w:r>
          </w:p>
        </w:tc>
        <w:tc>
          <w:tcPr>
            <w:tcW w:w="6319" w:type="dxa"/>
            <w:vAlign w:val="center"/>
          </w:tcPr>
          <w:p w:rsidR="00D55975" w:rsidRPr="009D53BD" w:rsidRDefault="00D55975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р/с 40702810400100000653</w:t>
            </w:r>
          </w:p>
          <w:p w:rsidR="00D55975" w:rsidRPr="009D53BD" w:rsidRDefault="00D55975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в банке ПАО АКБ "АВАНГАРД"</w:t>
            </w:r>
            <w:bookmarkStart w:id="0" w:name="_GoBack"/>
            <w:bookmarkEnd w:id="0"/>
          </w:p>
          <w:p w:rsidR="00D55975" w:rsidRPr="009D53BD" w:rsidRDefault="00D55975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БИК 044525201</w:t>
            </w:r>
          </w:p>
          <w:p w:rsidR="00D55975" w:rsidRPr="009D53BD" w:rsidRDefault="00D55975" w:rsidP="00D55975">
            <w:pPr>
              <w:spacing w:after="0"/>
              <w:rPr>
                <w:rFonts w:ascii="Ruberoid Regular" w:hAnsi="Ruberoid Regular" w:cs="Tahoma"/>
                <w:b/>
                <w:sz w:val="20"/>
                <w:szCs w:val="20"/>
              </w:rPr>
            </w:pPr>
            <w:r w:rsidRPr="009D53BD">
              <w:rPr>
                <w:rFonts w:ascii="Ruberoid Regular" w:hAnsi="Ruberoid Regular" w:cs="Tahoma"/>
                <w:b/>
                <w:sz w:val="20"/>
                <w:szCs w:val="20"/>
              </w:rPr>
              <w:t>к/с 30101810000000000201</w:t>
            </w:r>
          </w:p>
        </w:tc>
      </w:tr>
    </w:tbl>
    <w:p w:rsidR="002D1064" w:rsidRPr="009D53BD" w:rsidRDefault="002D1064" w:rsidP="00D55975">
      <w:pPr>
        <w:jc w:val="center"/>
        <w:rPr>
          <w:rFonts w:ascii="Ruberoid Regular" w:hAnsi="Ruberoid Regular" w:cs="Tahoma"/>
          <w:b/>
          <w:sz w:val="20"/>
          <w:szCs w:val="20"/>
        </w:rPr>
      </w:pPr>
    </w:p>
    <w:p w:rsidR="00CD35E0" w:rsidRPr="009D53BD" w:rsidRDefault="00CD35E0" w:rsidP="00D55975">
      <w:pPr>
        <w:jc w:val="center"/>
        <w:rPr>
          <w:rFonts w:ascii="Ruberoid Regular" w:hAnsi="Ruberoid Regular" w:cs="Tahoma"/>
          <w:b/>
          <w:sz w:val="20"/>
          <w:szCs w:val="20"/>
        </w:rPr>
      </w:pPr>
    </w:p>
    <w:p w:rsidR="00403C89" w:rsidRPr="009D53BD" w:rsidRDefault="00403C89" w:rsidP="00D55975">
      <w:pPr>
        <w:jc w:val="center"/>
        <w:rPr>
          <w:rFonts w:ascii="Ruberoid Regular" w:hAnsi="Ruberoid Regular" w:cs="Tahoma"/>
          <w:b/>
          <w:sz w:val="20"/>
          <w:szCs w:val="20"/>
        </w:rPr>
      </w:pPr>
      <w:r w:rsidRPr="009D53BD">
        <w:rPr>
          <w:rFonts w:ascii="Ruberoid Regular" w:hAnsi="Ruberoid Regular" w:cs="Tahoma"/>
          <w:b/>
          <w:sz w:val="20"/>
          <w:szCs w:val="20"/>
        </w:rPr>
        <w:t>Генеральный директор                                                                       Каученко Ю.А.</w:t>
      </w:r>
    </w:p>
    <w:sectPr w:rsidR="00403C89" w:rsidRPr="009D53BD" w:rsidSect="003571C6">
      <w:headerReference w:type="default" r:id="rId6"/>
      <w:footerReference w:type="default" r:id="rId7"/>
      <w:pgSz w:w="11906" w:h="16838"/>
      <w:pgMar w:top="720" w:right="424" w:bottom="720" w:left="426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80C" w:rsidRDefault="00F5080C" w:rsidP="008D3CAB">
      <w:pPr>
        <w:spacing w:after="0" w:line="240" w:lineRule="auto"/>
      </w:pPr>
      <w:r>
        <w:separator/>
      </w:r>
    </w:p>
  </w:endnote>
  <w:endnote w:type="continuationSeparator" w:id="0">
    <w:p w:rsidR="00F5080C" w:rsidRDefault="00F5080C" w:rsidP="008D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uberoid Regular">
    <w:panose1 w:val="00000000000000000000"/>
    <w:charset w:val="00"/>
    <w:family w:val="modern"/>
    <w:notTrueType/>
    <w:pitch w:val="variable"/>
    <w:sig w:usb0="A00002FF" w:usb1="4001E5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CAB" w:rsidRDefault="008D3CAB" w:rsidP="003571C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80C" w:rsidRDefault="00F5080C" w:rsidP="008D3CAB">
      <w:pPr>
        <w:spacing w:after="0" w:line="240" w:lineRule="auto"/>
      </w:pPr>
      <w:r>
        <w:separator/>
      </w:r>
    </w:p>
  </w:footnote>
  <w:footnote w:type="continuationSeparator" w:id="0">
    <w:p w:rsidR="00F5080C" w:rsidRDefault="00F5080C" w:rsidP="008D3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32" w:rsidRPr="003571C6" w:rsidRDefault="00325732" w:rsidP="002D1064">
    <w:pPr>
      <w:pStyle w:val="a3"/>
      <w:ind w:right="-1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AB"/>
    <w:rsid w:val="000224DD"/>
    <w:rsid w:val="00025128"/>
    <w:rsid w:val="000946AD"/>
    <w:rsid w:val="000A404C"/>
    <w:rsid w:val="001536F9"/>
    <w:rsid w:val="001E2644"/>
    <w:rsid w:val="001E780B"/>
    <w:rsid w:val="00286B00"/>
    <w:rsid w:val="002D1064"/>
    <w:rsid w:val="00312A98"/>
    <w:rsid w:val="00325732"/>
    <w:rsid w:val="00336D93"/>
    <w:rsid w:val="00350D87"/>
    <w:rsid w:val="003571C6"/>
    <w:rsid w:val="00403C89"/>
    <w:rsid w:val="00433C91"/>
    <w:rsid w:val="00453081"/>
    <w:rsid w:val="00484148"/>
    <w:rsid w:val="004D583C"/>
    <w:rsid w:val="00510783"/>
    <w:rsid w:val="00550360"/>
    <w:rsid w:val="00592A73"/>
    <w:rsid w:val="00602B4C"/>
    <w:rsid w:val="006312C1"/>
    <w:rsid w:val="006955E9"/>
    <w:rsid w:val="007310DB"/>
    <w:rsid w:val="007A7D31"/>
    <w:rsid w:val="007B5B0A"/>
    <w:rsid w:val="00846D46"/>
    <w:rsid w:val="008B6DF5"/>
    <w:rsid w:val="008D3CAB"/>
    <w:rsid w:val="0093107B"/>
    <w:rsid w:val="00981FAF"/>
    <w:rsid w:val="009D53BD"/>
    <w:rsid w:val="00BA18C3"/>
    <w:rsid w:val="00BB6432"/>
    <w:rsid w:val="00BD3056"/>
    <w:rsid w:val="00C217C4"/>
    <w:rsid w:val="00C27133"/>
    <w:rsid w:val="00C27FB6"/>
    <w:rsid w:val="00C67E28"/>
    <w:rsid w:val="00CC6257"/>
    <w:rsid w:val="00CD35E0"/>
    <w:rsid w:val="00CF4C2F"/>
    <w:rsid w:val="00D23FCD"/>
    <w:rsid w:val="00D30968"/>
    <w:rsid w:val="00D55975"/>
    <w:rsid w:val="00D55F65"/>
    <w:rsid w:val="00D6787F"/>
    <w:rsid w:val="00D7195F"/>
    <w:rsid w:val="00D940B4"/>
    <w:rsid w:val="00DE60A8"/>
    <w:rsid w:val="00E90E34"/>
    <w:rsid w:val="00EF135D"/>
    <w:rsid w:val="00F5080C"/>
    <w:rsid w:val="00F643EC"/>
    <w:rsid w:val="00F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5C54A"/>
  <w15:chartTrackingRefBased/>
  <w15:docId w15:val="{32507F57-3970-47B9-A120-A444CD57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3CAB"/>
  </w:style>
  <w:style w:type="paragraph" w:styleId="a5">
    <w:name w:val="footer"/>
    <w:basedOn w:val="a"/>
    <w:link w:val="a6"/>
    <w:uiPriority w:val="99"/>
    <w:unhideWhenUsed/>
    <w:rsid w:val="008D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3CAB"/>
  </w:style>
  <w:style w:type="paragraph" w:styleId="a7">
    <w:name w:val="Balloon Text"/>
    <w:basedOn w:val="a"/>
    <w:link w:val="a8"/>
    <w:uiPriority w:val="99"/>
    <w:semiHidden/>
    <w:unhideWhenUsed/>
    <w:rsid w:val="008D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3CA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23FCD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C27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Горшков</dc:creator>
  <cp:keywords/>
  <dc:description/>
  <cp:lastModifiedBy>yukauchenko</cp:lastModifiedBy>
  <cp:revision>13</cp:revision>
  <cp:lastPrinted>2016-04-08T10:19:00Z</cp:lastPrinted>
  <dcterms:created xsi:type="dcterms:W3CDTF">2017-02-13T14:47:00Z</dcterms:created>
  <dcterms:modified xsi:type="dcterms:W3CDTF">2021-01-18T12:29:00Z</dcterms:modified>
</cp:coreProperties>
</file>